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A012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4A012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A012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4A0124">
        <w:rPr>
          <w:rFonts w:ascii="Times New Roman" w:eastAsia="Times New Roman" w:hAnsi="Times New Roman" w:cs="Times New Roman"/>
          <w:b/>
          <w:bCs/>
          <w:color w:val="363636"/>
          <w:sz w:val="28"/>
          <w:szCs w:val="28"/>
          <w:lang w:eastAsia="uk-UA"/>
        </w:rPr>
        <w:br/>
      </w:r>
      <w:r w:rsidRPr="004A012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4A012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4A012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AC52CE0" w14:textId="77777777" w:rsidR="004A0124" w:rsidRPr="004A0124" w:rsidRDefault="00B736EB" w:rsidP="004A0124">
      <w:pPr>
        <w:shd w:val="clear" w:color="auto" w:fill="FCFCFC"/>
        <w:jc w:val="center"/>
        <w:rPr>
          <w:rFonts w:ascii="Times New Roman" w:eastAsia="Times New Roman" w:hAnsi="Times New Roman" w:cs="Times New Roman"/>
          <w:color w:val="363636"/>
          <w:sz w:val="28"/>
          <w:szCs w:val="28"/>
          <w:lang w:eastAsia="uk-UA"/>
        </w:rPr>
      </w:pPr>
      <w:r w:rsidRPr="004A0124">
        <w:rPr>
          <w:rFonts w:ascii="Times New Roman" w:hAnsi="Times New Roman" w:cs="Times New Roman"/>
          <w:b/>
          <w:bCs/>
          <w:color w:val="363636"/>
          <w:sz w:val="28"/>
          <w:szCs w:val="28"/>
        </w:rPr>
        <w:br/>
      </w:r>
      <w:r w:rsidR="00197936" w:rsidRPr="004A0124">
        <w:rPr>
          <w:rStyle w:val="a3"/>
          <w:rFonts w:ascii="Times New Roman" w:hAnsi="Times New Roman" w:cs="Times New Roman"/>
          <w:color w:val="363636"/>
          <w:sz w:val="28"/>
          <w:szCs w:val="28"/>
        </w:rPr>
        <w:t>РІШЕННЯ</w:t>
      </w:r>
      <w:r w:rsidR="00C00C1C" w:rsidRPr="004A0124">
        <w:rPr>
          <w:rFonts w:ascii="Times New Roman" w:hAnsi="Times New Roman" w:cs="Times New Roman"/>
          <w:b/>
          <w:bCs/>
          <w:color w:val="363636"/>
          <w:sz w:val="28"/>
          <w:szCs w:val="28"/>
        </w:rPr>
        <w:br/>
      </w:r>
      <w:r w:rsidR="004A0124" w:rsidRPr="004A0124">
        <w:rPr>
          <w:rFonts w:ascii="Times New Roman" w:eastAsia="Times New Roman" w:hAnsi="Times New Roman" w:cs="Times New Roman"/>
          <w:b/>
          <w:bCs/>
          <w:color w:val="363636"/>
          <w:sz w:val="28"/>
          <w:szCs w:val="28"/>
          <w:lang w:eastAsia="uk-UA"/>
        </w:rPr>
        <w:t>№212дп-26</w:t>
      </w:r>
    </w:p>
    <w:p w14:paraId="688CE13F" w14:textId="05CABC93" w:rsidR="004A0124" w:rsidRPr="004A0124" w:rsidRDefault="004A0124" w:rsidP="004A0124">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16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4A0124">
        <w:rPr>
          <w:rFonts w:ascii="Times New Roman" w:eastAsia="Times New Roman" w:hAnsi="Times New Roman" w:cs="Times New Roman"/>
          <w:b/>
          <w:bCs/>
          <w:color w:val="363636"/>
          <w:sz w:val="28"/>
          <w:szCs w:val="28"/>
          <w:lang w:eastAsia="uk-UA"/>
        </w:rPr>
        <w:t>Київ</w:t>
      </w:r>
    </w:p>
    <w:p w14:paraId="7FAA19A1" w14:textId="77777777" w:rsidR="004A0124" w:rsidRPr="004A0124" w:rsidRDefault="004A0124" w:rsidP="004A0124">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начальника </w:t>
      </w:r>
      <w:proofErr w:type="spellStart"/>
      <w:r w:rsidRPr="004A0124">
        <w:rPr>
          <w:rFonts w:ascii="Times New Roman" w:eastAsia="Times New Roman" w:hAnsi="Times New Roman" w:cs="Times New Roman"/>
          <w:b/>
          <w:bCs/>
          <w:color w:val="363636"/>
          <w:sz w:val="28"/>
          <w:szCs w:val="28"/>
          <w:lang w:eastAsia="uk-UA"/>
        </w:rPr>
        <w:t>Кегичівського</w:t>
      </w:r>
      <w:proofErr w:type="spellEnd"/>
      <w:r w:rsidRPr="004A0124">
        <w:rPr>
          <w:rFonts w:ascii="Times New Roman" w:eastAsia="Times New Roman" w:hAnsi="Times New Roman" w:cs="Times New Roman"/>
          <w:b/>
          <w:bCs/>
          <w:color w:val="363636"/>
          <w:sz w:val="28"/>
          <w:szCs w:val="28"/>
          <w:lang w:eastAsia="uk-UA"/>
        </w:rPr>
        <w:t xml:space="preserve"> відділу </w:t>
      </w:r>
      <w:proofErr w:type="spellStart"/>
      <w:r w:rsidRPr="004A0124">
        <w:rPr>
          <w:rFonts w:ascii="Times New Roman" w:eastAsia="Times New Roman" w:hAnsi="Times New Roman" w:cs="Times New Roman"/>
          <w:b/>
          <w:bCs/>
          <w:color w:val="363636"/>
          <w:sz w:val="28"/>
          <w:szCs w:val="28"/>
          <w:lang w:eastAsia="uk-UA"/>
        </w:rPr>
        <w:t>Берестинської</w:t>
      </w:r>
      <w:proofErr w:type="spellEnd"/>
      <w:r w:rsidRPr="004A0124">
        <w:rPr>
          <w:rFonts w:ascii="Times New Roman" w:eastAsia="Times New Roman" w:hAnsi="Times New Roman" w:cs="Times New Roman"/>
          <w:b/>
          <w:bCs/>
          <w:color w:val="363636"/>
          <w:sz w:val="28"/>
          <w:szCs w:val="28"/>
          <w:lang w:eastAsia="uk-UA"/>
        </w:rPr>
        <w:t xml:space="preserve"> окружної прокуратури Харківської області </w:t>
      </w:r>
      <w:proofErr w:type="spellStart"/>
      <w:r w:rsidRPr="004A0124">
        <w:rPr>
          <w:rFonts w:ascii="Times New Roman" w:eastAsia="Times New Roman" w:hAnsi="Times New Roman" w:cs="Times New Roman"/>
          <w:b/>
          <w:bCs/>
          <w:color w:val="363636"/>
          <w:sz w:val="28"/>
          <w:szCs w:val="28"/>
          <w:lang w:eastAsia="uk-UA"/>
        </w:rPr>
        <w:t>Іванчак</w:t>
      </w:r>
      <w:proofErr w:type="spellEnd"/>
      <w:r w:rsidRPr="004A0124">
        <w:rPr>
          <w:rFonts w:ascii="Times New Roman" w:eastAsia="Times New Roman" w:hAnsi="Times New Roman" w:cs="Times New Roman"/>
          <w:b/>
          <w:bCs/>
          <w:color w:val="363636"/>
          <w:sz w:val="28"/>
          <w:szCs w:val="28"/>
          <w:lang w:eastAsia="uk-UA"/>
        </w:rPr>
        <w:t xml:space="preserve"> Валентини Миколаївни</w:t>
      </w:r>
    </w:p>
    <w:p w14:paraId="3BA63D55" w14:textId="77777777" w:rsidR="004A0124" w:rsidRPr="004A0124" w:rsidRDefault="004A0124" w:rsidP="004A0124">
      <w:pPr>
        <w:spacing w:after="0" w:line="240" w:lineRule="auto"/>
        <w:rPr>
          <w:rFonts w:ascii="Times New Roman" w:eastAsia="Times New Roman" w:hAnsi="Times New Roman" w:cs="Times New Roman"/>
          <w:sz w:val="28"/>
          <w:szCs w:val="28"/>
          <w:lang w:eastAsia="uk-UA"/>
        </w:rPr>
      </w:pPr>
    </w:p>
    <w:p w14:paraId="738BCBDA"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A0124">
        <w:rPr>
          <w:rFonts w:ascii="Times New Roman" w:eastAsia="Times New Roman" w:hAnsi="Times New Roman" w:cs="Times New Roman"/>
          <w:color w:val="363636"/>
          <w:sz w:val="28"/>
          <w:szCs w:val="28"/>
          <w:lang w:eastAsia="uk-UA"/>
        </w:rPr>
        <w:t>Радзівона</w:t>
      </w:r>
      <w:proofErr w:type="spellEnd"/>
      <w:r w:rsidRPr="004A0124">
        <w:rPr>
          <w:rFonts w:ascii="Times New Roman" w:eastAsia="Times New Roman" w:hAnsi="Times New Roman" w:cs="Times New Roman"/>
          <w:color w:val="363636"/>
          <w:sz w:val="28"/>
          <w:szCs w:val="28"/>
          <w:lang w:eastAsia="uk-UA"/>
        </w:rPr>
        <w:t xml:space="preserve"> М.О., членів – </w:t>
      </w:r>
      <w:proofErr w:type="spellStart"/>
      <w:r w:rsidRPr="004A0124">
        <w:rPr>
          <w:rFonts w:ascii="Times New Roman" w:eastAsia="Times New Roman" w:hAnsi="Times New Roman" w:cs="Times New Roman"/>
          <w:color w:val="363636"/>
          <w:sz w:val="28"/>
          <w:szCs w:val="28"/>
          <w:lang w:eastAsia="uk-UA"/>
        </w:rPr>
        <w:t>Бобровник</w:t>
      </w:r>
      <w:proofErr w:type="spellEnd"/>
      <w:r w:rsidRPr="004A0124">
        <w:rPr>
          <w:rFonts w:ascii="Times New Roman" w:eastAsia="Times New Roman" w:hAnsi="Times New Roman" w:cs="Times New Roman"/>
          <w:color w:val="363636"/>
          <w:sz w:val="28"/>
          <w:szCs w:val="28"/>
          <w:lang w:eastAsia="uk-UA"/>
        </w:rPr>
        <w:t xml:space="preserve"> С.В., </w:t>
      </w:r>
      <w:proofErr w:type="spellStart"/>
      <w:r w:rsidRPr="004A0124">
        <w:rPr>
          <w:rFonts w:ascii="Times New Roman" w:eastAsia="Times New Roman" w:hAnsi="Times New Roman" w:cs="Times New Roman"/>
          <w:color w:val="363636"/>
          <w:sz w:val="28"/>
          <w:szCs w:val="28"/>
          <w:lang w:eastAsia="uk-UA"/>
        </w:rPr>
        <w:t>Булулукова</w:t>
      </w:r>
      <w:proofErr w:type="spellEnd"/>
      <w:r w:rsidRPr="004A0124">
        <w:rPr>
          <w:rFonts w:ascii="Times New Roman" w:eastAsia="Times New Roman" w:hAnsi="Times New Roman" w:cs="Times New Roman"/>
          <w:color w:val="363636"/>
          <w:sz w:val="28"/>
          <w:szCs w:val="28"/>
          <w:lang w:eastAsia="uk-UA"/>
        </w:rPr>
        <w:t xml:space="preserve"> О.Ю., Гарбузи Н.В., Коваль К.П., </w:t>
      </w:r>
      <w:proofErr w:type="spellStart"/>
      <w:r w:rsidRPr="004A0124">
        <w:rPr>
          <w:rFonts w:ascii="Times New Roman" w:eastAsia="Times New Roman" w:hAnsi="Times New Roman" w:cs="Times New Roman"/>
          <w:color w:val="363636"/>
          <w:sz w:val="28"/>
          <w:szCs w:val="28"/>
          <w:lang w:eastAsia="uk-UA"/>
        </w:rPr>
        <w:t>Куриленка</w:t>
      </w:r>
      <w:proofErr w:type="spellEnd"/>
      <w:r w:rsidRPr="004A0124">
        <w:rPr>
          <w:rFonts w:ascii="Times New Roman" w:eastAsia="Times New Roman" w:hAnsi="Times New Roman" w:cs="Times New Roman"/>
          <w:color w:val="363636"/>
          <w:sz w:val="28"/>
          <w:szCs w:val="28"/>
          <w:lang w:eastAsia="uk-UA"/>
        </w:rPr>
        <w:t xml:space="preserve"> Д.В., </w:t>
      </w:r>
      <w:proofErr w:type="spellStart"/>
      <w:r w:rsidRPr="004A0124">
        <w:rPr>
          <w:rFonts w:ascii="Times New Roman" w:eastAsia="Times New Roman" w:hAnsi="Times New Roman" w:cs="Times New Roman"/>
          <w:color w:val="363636"/>
          <w:sz w:val="28"/>
          <w:szCs w:val="28"/>
          <w:lang w:eastAsia="uk-UA"/>
        </w:rPr>
        <w:t>Мавроді</w:t>
      </w:r>
      <w:proofErr w:type="spellEnd"/>
      <w:r w:rsidRPr="004A0124">
        <w:rPr>
          <w:rFonts w:ascii="Times New Roman" w:eastAsia="Times New Roman" w:hAnsi="Times New Roman" w:cs="Times New Roman"/>
          <w:color w:val="363636"/>
          <w:sz w:val="28"/>
          <w:szCs w:val="28"/>
          <w:lang w:eastAsia="uk-UA"/>
        </w:rPr>
        <w:t xml:space="preserve"> В.В.,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w:t>
      </w:r>
      <w:proofErr w:type="spellStart"/>
      <w:r w:rsidRPr="004A0124">
        <w:rPr>
          <w:rFonts w:ascii="Times New Roman" w:eastAsia="Times New Roman" w:hAnsi="Times New Roman" w:cs="Times New Roman"/>
          <w:color w:val="363636"/>
          <w:sz w:val="28"/>
          <w:szCs w:val="28"/>
          <w:lang w:eastAsia="uk-UA"/>
        </w:rPr>
        <w:t>Кегичівського</w:t>
      </w:r>
      <w:proofErr w:type="spellEnd"/>
      <w:r w:rsidRPr="004A0124">
        <w:rPr>
          <w:rFonts w:ascii="Times New Roman" w:eastAsia="Times New Roman" w:hAnsi="Times New Roman" w:cs="Times New Roman"/>
          <w:color w:val="363636"/>
          <w:sz w:val="28"/>
          <w:szCs w:val="28"/>
          <w:lang w:eastAsia="uk-UA"/>
        </w:rPr>
        <w:t xml:space="preserve"> відділу </w:t>
      </w:r>
      <w:proofErr w:type="spellStart"/>
      <w:r w:rsidRPr="004A0124">
        <w:rPr>
          <w:rFonts w:ascii="Times New Roman" w:eastAsia="Times New Roman" w:hAnsi="Times New Roman" w:cs="Times New Roman"/>
          <w:color w:val="363636"/>
          <w:sz w:val="28"/>
          <w:szCs w:val="28"/>
          <w:lang w:eastAsia="uk-UA"/>
        </w:rPr>
        <w:t>Берестинської</w:t>
      </w:r>
      <w:proofErr w:type="spellEnd"/>
      <w:r w:rsidRPr="004A0124">
        <w:rPr>
          <w:rFonts w:ascii="Times New Roman" w:eastAsia="Times New Roman" w:hAnsi="Times New Roman" w:cs="Times New Roman"/>
          <w:color w:val="363636"/>
          <w:sz w:val="28"/>
          <w:szCs w:val="28"/>
          <w:lang w:eastAsia="uk-UA"/>
        </w:rPr>
        <w:t xml:space="preserve"> окружної прокуратури Харківської області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Валентини Миколаївни (далі – прокурор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у дисциплінарному провадженні № 07/3/2-829дс-369дп-25,</w:t>
      </w:r>
    </w:p>
    <w:p w14:paraId="5518729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25EFEEA2" w14:textId="77777777" w:rsidR="004A0124" w:rsidRPr="004A0124" w:rsidRDefault="004A0124" w:rsidP="004A0124">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УСТАНОВИЛА:</w:t>
      </w:r>
    </w:p>
    <w:p w14:paraId="00A27B0C" w14:textId="77777777" w:rsidR="004A0124" w:rsidRPr="004A0124" w:rsidRDefault="004A0124" w:rsidP="004A0124">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745725B1" w14:textId="77777777" w:rsidR="004A0124" w:rsidRPr="004A0124" w:rsidRDefault="004A0124" w:rsidP="004A0124">
      <w:pPr>
        <w:shd w:val="clear" w:color="auto" w:fill="FCFCFC"/>
        <w:spacing w:after="0" w:line="240" w:lineRule="auto"/>
        <w:ind w:left="1069" w:hanging="36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E4DE93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1DF7E5C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w:t>
      </w:r>
      <w:r w:rsidRPr="004A0124">
        <w:rPr>
          <w:rFonts w:ascii="Times New Roman" w:eastAsia="Times New Roman" w:hAnsi="Times New Roman" w:cs="Times New Roman"/>
          <w:color w:val="363636"/>
          <w:sz w:val="28"/>
          <w:szCs w:val="28"/>
          <w:lang w:val="en-US" w:eastAsia="uk-UA"/>
        </w:rPr>
        <w:t>.</w:t>
      </w:r>
      <w:r w:rsidRPr="004A0124">
        <w:rPr>
          <w:rFonts w:ascii="Times New Roman" w:eastAsia="Times New Roman" w:hAnsi="Times New Roman" w:cs="Times New Roman"/>
          <w:color w:val="363636"/>
          <w:sz w:val="28"/>
          <w:szCs w:val="28"/>
          <w:lang w:eastAsia="uk-UA"/>
        </w:rPr>
        <w:t>М</w:t>
      </w:r>
      <w:r w:rsidRPr="004A0124">
        <w:rPr>
          <w:rFonts w:ascii="Times New Roman" w:eastAsia="Times New Roman" w:hAnsi="Times New Roman" w:cs="Times New Roman"/>
          <w:color w:val="363636"/>
          <w:sz w:val="28"/>
          <w:szCs w:val="28"/>
          <w:lang w:val="en-US" w:eastAsia="uk-UA"/>
        </w:rPr>
        <w:t>.</w:t>
      </w:r>
      <w:r w:rsidRPr="004A0124">
        <w:rPr>
          <w:rFonts w:ascii="Times New Roman" w:eastAsia="Times New Roman" w:hAnsi="Times New Roman" w:cs="Times New Roman"/>
          <w:color w:val="363636"/>
          <w:sz w:val="28"/>
          <w:szCs w:val="28"/>
          <w:lang w:eastAsia="uk-UA"/>
        </w:rPr>
        <w:t xml:space="preserve"> в органах прокуратури працює з лютого 2001 року, а із 21 листопада 2024 року перебуває на посаді начальника </w:t>
      </w:r>
      <w:proofErr w:type="spellStart"/>
      <w:r w:rsidRPr="004A0124">
        <w:rPr>
          <w:rFonts w:ascii="Times New Roman" w:eastAsia="Times New Roman" w:hAnsi="Times New Roman" w:cs="Times New Roman"/>
          <w:color w:val="363636"/>
          <w:sz w:val="28"/>
          <w:szCs w:val="28"/>
          <w:lang w:eastAsia="uk-UA"/>
        </w:rPr>
        <w:t>Кегичівського</w:t>
      </w:r>
      <w:proofErr w:type="spellEnd"/>
      <w:r w:rsidRPr="004A0124">
        <w:rPr>
          <w:rFonts w:ascii="Times New Roman" w:eastAsia="Times New Roman" w:hAnsi="Times New Roman" w:cs="Times New Roman"/>
          <w:color w:val="363636"/>
          <w:sz w:val="28"/>
          <w:szCs w:val="28"/>
          <w:lang w:eastAsia="uk-UA"/>
        </w:rPr>
        <w:t xml:space="preserve"> відділу </w:t>
      </w:r>
      <w:proofErr w:type="spellStart"/>
      <w:r w:rsidRPr="004A0124">
        <w:rPr>
          <w:rFonts w:ascii="Times New Roman" w:eastAsia="Times New Roman" w:hAnsi="Times New Roman" w:cs="Times New Roman"/>
          <w:color w:val="363636"/>
          <w:sz w:val="28"/>
          <w:szCs w:val="28"/>
          <w:lang w:eastAsia="uk-UA"/>
        </w:rPr>
        <w:t>Берестинської</w:t>
      </w:r>
      <w:proofErr w:type="spellEnd"/>
      <w:r w:rsidRPr="004A0124">
        <w:rPr>
          <w:rFonts w:ascii="Times New Roman" w:eastAsia="Times New Roman" w:hAnsi="Times New Roman" w:cs="Times New Roman"/>
          <w:color w:val="363636"/>
          <w:sz w:val="28"/>
          <w:szCs w:val="28"/>
          <w:lang w:eastAsia="uk-UA"/>
        </w:rPr>
        <w:t xml:space="preserve"> окружної прокуратури Харківської області.</w:t>
      </w:r>
    </w:p>
    <w:p w14:paraId="4A36C92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Присягу прокурора склала 09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ознайомилася 06 червня 2017 року.</w:t>
      </w:r>
    </w:p>
    <w:p w14:paraId="32CEB58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F17D5C3" w14:textId="77777777" w:rsidR="004A0124" w:rsidRPr="004A0124" w:rsidRDefault="004A0124" w:rsidP="004A0124">
      <w:pPr>
        <w:shd w:val="clear" w:color="auto" w:fill="FCFCFC"/>
        <w:spacing w:after="0" w:line="240" w:lineRule="auto"/>
        <w:ind w:left="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10707721" w14:textId="77777777" w:rsidR="004A0124" w:rsidRPr="004A0124" w:rsidRDefault="004A0124" w:rsidP="004A0124">
      <w:pPr>
        <w:shd w:val="clear" w:color="auto" w:fill="FCFCFC"/>
        <w:spacing w:after="0" w:line="240" w:lineRule="auto"/>
        <w:ind w:left="1069" w:hanging="36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4596E5EF" w14:textId="77777777" w:rsidR="004A0124" w:rsidRPr="004A0124" w:rsidRDefault="004A0124" w:rsidP="004A0124">
      <w:pPr>
        <w:shd w:val="clear" w:color="auto" w:fill="FCFCFC"/>
        <w:spacing w:after="0" w:line="240" w:lineRule="auto"/>
        <w:ind w:left="106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48FFDD7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 xml:space="preserve">До Комісії 21 липня 2025 року надійшла дисциплінарна скарга керівника Харківської обласної прокуратури </w:t>
      </w:r>
      <w:proofErr w:type="spellStart"/>
      <w:r w:rsidRPr="004A0124">
        <w:rPr>
          <w:rFonts w:ascii="Times New Roman" w:eastAsia="Times New Roman" w:hAnsi="Times New Roman" w:cs="Times New Roman"/>
          <w:color w:val="363636"/>
          <w:sz w:val="28"/>
          <w:szCs w:val="28"/>
          <w:lang w:eastAsia="uk-UA"/>
        </w:rPr>
        <w:t>Омарова</w:t>
      </w:r>
      <w:proofErr w:type="spellEnd"/>
      <w:r w:rsidRPr="004A0124">
        <w:rPr>
          <w:rFonts w:ascii="Times New Roman" w:eastAsia="Times New Roman" w:hAnsi="Times New Roman" w:cs="Times New Roman"/>
          <w:color w:val="363636"/>
          <w:sz w:val="28"/>
          <w:szCs w:val="28"/>
          <w:lang w:eastAsia="uk-UA"/>
        </w:rPr>
        <w:t xml:space="preserve"> А.А. (далі  – скаржник) про вчинення дисциплінарного проступку прокурором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w:t>
      </w:r>
    </w:p>
    <w:p w14:paraId="1ADFD754"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A0124">
        <w:rPr>
          <w:rFonts w:ascii="Times New Roman" w:eastAsia="Times New Roman" w:hAnsi="Times New Roman" w:cs="Times New Roman"/>
          <w:color w:val="363636"/>
          <w:sz w:val="28"/>
          <w:szCs w:val="28"/>
          <w:lang w:eastAsia="uk-UA"/>
        </w:rPr>
        <w:t>розподілено</w:t>
      </w:r>
      <w:proofErr w:type="spellEnd"/>
      <w:r w:rsidRPr="004A0124">
        <w:rPr>
          <w:rFonts w:ascii="Times New Roman" w:eastAsia="Times New Roman" w:hAnsi="Times New Roman" w:cs="Times New Roman"/>
          <w:color w:val="363636"/>
          <w:sz w:val="28"/>
          <w:szCs w:val="28"/>
          <w:lang w:eastAsia="uk-UA"/>
        </w:rPr>
        <w:t xml:space="preserve"> члену Комісії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за результатами вивчення якої 31 липня 2025 року вона прийняла рішення про відкриття дисциплінарного провадження.</w:t>
      </w:r>
    </w:p>
    <w:p w14:paraId="185474BB"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Комісія 11 вересня 2025 року прийняла рішення № 438дп-25 про продовження строку перевірки відомостей про наявність підстав для притягнення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до дисциплінарної відповідальності в дисциплінарному провадженні № 07/3/2-829дс-369дп-25 до 21 жовтня 2025 року.</w:t>
      </w:r>
    </w:p>
    <w:p w14:paraId="7B0EDAC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02 квітня 2026 року склала висновок про відсутність дисциплінарного проступку в діях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який разом із матеріалами дисциплінарного провадження передала на розгляд КДКП.</w:t>
      </w:r>
    </w:p>
    <w:p w14:paraId="03EC3B5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Скаржника та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своєчасно й належним чином повідомлено про час і місце проведення засідання Комісії 16 квітня 2026 року.</w:t>
      </w:r>
    </w:p>
    <w:p w14:paraId="18AD6F3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засіданні КДКП узяв участь представник скаржника</w:t>
      </w:r>
      <w:bookmarkStart w:id="0" w:name="_Hlk214885494"/>
      <w:r w:rsidRPr="004A0124">
        <w:rPr>
          <w:rFonts w:ascii="Times New Roman" w:eastAsia="Times New Roman" w:hAnsi="Times New Roman" w:cs="Times New Roman"/>
          <w:color w:val="363636"/>
          <w:sz w:val="28"/>
          <w:szCs w:val="28"/>
          <w:lang w:eastAsia="uk-UA"/>
        </w:rPr>
        <w:t> </w:t>
      </w:r>
      <w:bookmarkEnd w:id="0"/>
      <w:r w:rsidRPr="004A0124">
        <w:rPr>
          <w:rFonts w:ascii="Times New Roman" w:eastAsia="Times New Roman" w:hAnsi="Times New Roman" w:cs="Times New Roman"/>
          <w:color w:val="363636"/>
          <w:sz w:val="28"/>
          <w:szCs w:val="28"/>
          <w:lang w:eastAsia="uk-UA"/>
        </w:rPr>
        <w:t>ОСОБА_1, який погодився із висновком члена Комісії та просив закрити дисциплінарне провадження.</w:t>
      </w:r>
    </w:p>
    <w:p w14:paraId="50907F6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на засідання Комісії не з’явилася, надіслала на адресу Комісії клопотання про розгляд висновку за її відсутності, із висновком члена Комісії погодилася та просила закрити дисциплінарне провадження.</w:t>
      </w:r>
    </w:p>
    <w:p w14:paraId="5275486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w:t>
      </w:r>
    </w:p>
    <w:p w14:paraId="786735B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Член Комісії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2A83897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Комісія задовольнила клопотання члена Комісії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133D5CB2"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3419D090" w14:textId="77777777" w:rsidR="004A0124" w:rsidRPr="004A0124" w:rsidRDefault="004A0124" w:rsidP="004A0124">
      <w:pPr>
        <w:shd w:val="clear" w:color="auto" w:fill="FCFCFC"/>
        <w:spacing w:after="0" w:line="240" w:lineRule="auto"/>
        <w:ind w:left="1069" w:hanging="36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3.    Зміст дисциплінарної скарги</w:t>
      </w:r>
    </w:p>
    <w:p w14:paraId="5D62EB1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36E2D0B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Скаржник зазначив, що службові особи Красноградської міжрайонної медико-соціальної експертної комісії прийняли рішення про встановлення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ІІІ групи інвалідності, зафіксувавши це у виписці до </w:t>
      </w:r>
      <w:proofErr w:type="spellStart"/>
      <w:r w:rsidRPr="004A0124">
        <w:rPr>
          <w:rFonts w:ascii="Times New Roman" w:eastAsia="Times New Roman" w:hAnsi="Times New Roman" w:cs="Times New Roman"/>
          <w:color w:val="363636"/>
          <w:sz w:val="28"/>
          <w:szCs w:val="28"/>
          <w:lang w:eastAsia="uk-UA"/>
        </w:rPr>
        <w:t>акта</w:t>
      </w:r>
      <w:proofErr w:type="spellEnd"/>
      <w:r w:rsidRPr="004A0124">
        <w:rPr>
          <w:rFonts w:ascii="Times New Roman" w:eastAsia="Times New Roman" w:hAnsi="Times New Roman" w:cs="Times New Roman"/>
          <w:color w:val="363636"/>
          <w:sz w:val="28"/>
          <w:szCs w:val="28"/>
          <w:lang w:eastAsia="uk-UA"/>
        </w:rPr>
        <w:t xml:space="preserve"> огляду серії 12 ААВ № 697560 від 02 серпня 2023 року.</w:t>
      </w:r>
    </w:p>
    <w:p w14:paraId="366CD444"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На думку скаржника, на момент звернення до Красноградської міжрайонної медико-соціальної експертної комісії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усвідомлювала, що вона не втратила працездатності, здатності до самостійного пересування, самообслуговування, спілкування, орієнтації та контролю за своєю поведінкою.</w:t>
      </w:r>
    </w:p>
    <w:p w14:paraId="081816D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 xml:space="preserve">За таких обставин скаржник вважає, що в діях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наявні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1F31CDD1" w14:textId="77777777" w:rsidR="004A0124" w:rsidRPr="004A0124" w:rsidRDefault="004A0124" w:rsidP="004A012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54B180E0" w14:textId="77777777" w:rsidR="004A0124" w:rsidRPr="004A0124" w:rsidRDefault="004A0124" w:rsidP="004A0124">
      <w:pPr>
        <w:shd w:val="clear" w:color="auto" w:fill="FCFCFC"/>
        <w:spacing w:after="0" w:line="240" w:lineRule="auto"/>
        <w:ind w:left="1069" w:hanging="36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38A9E2D3"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686F7D22"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представника скаржника – ОСОБА_1, письмові пояснення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яка із висновком члена Комісії погодилася, вивчивши висновок, дослідивши матеріали дисциплінарного провадження, Комісія встановила таке.</w:t>
      </w:r>
    </w:p>
    <w:p w14:paraId="1820824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місцями її проживання та роботи, виявлено значну суму готівкових коштів.</w:t>
      </w:r>
    </w:p>
    <w:p w14:paraId="3233B4F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Спростовані або сумнівні рішення медико-соціальної експертної комісії (далі – МСЕК) супроводжувалися звинуваченнями в корупційних схемах і фальсифікаціях медичної документації.</w:t>
      </w:r>
    </w:p>
    <w:p w14:paraId="04B23E4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50BD56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72069F5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031ACA8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35D890A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032614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37CB1FB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 xml:space="preserve">У зв’язку з тим, що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із 2023 року має інвалідність ІІІ групи та отримує відповідну пенсію по інвалідності, керівник Харківської обласної прокуратури  </w:t>
      </w:r>
      <w:proofErr w:type="spellStart"/>
      <w:r w:rsidRPr="004A0124">
        <w:rPr>
          <w:rFonts w:ascii="Times New Roman" w:eastAsia="Times New Roman" w:hAnsi="Times New Roman" w:cs="Times New Roman"/>
          <w:color w:val="363636"/>
          <w:sz w:val="28"/>
          <w:szCs w:val="28"/>
          <w:lang w:eastAsia="uk-UA"/>
        </w:rPr>
        <w:t>Омаров</w:t>
      </w:r>
      <w:proofErr w:type="spellEnd"/>
      <w:r w:rsidRPr="004A0124">
        <w:rPr>
          <w:rFonts w:ascii="Times New Roman" w:eastAsia="Times New Roman" w:hAnsi="Times New Roman" w:cs="Times New Roman"/>
          <w:color w:val="363636"/>
          <w:sz w:val="28"/>
          <w:szCs w:val="28"/>
          <w:lang w:eastAsia="uk-UA"/>
        </w:rPr>
        <w:t xml:space="preserve"> А.А. 21 липня 2025 року надіслав до КДКП дисциплінарну скаргу про можливе вчинення нею дисциплінарного проступку.</w:t>
      </w:r>
    </w:p>
    <w:p w14:paraId="068C5C1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член Комісії </w:t>
      </w:r>
      <w:proofErr w:type="spellStart"/>
      <w:r w:rsidRPr="004A0124">
        <w:rPr>
          <w:rFonts w:ascii="Times New Roman" w:eastAsia="Times New Roman" w:hAnsi="Times New Roman" w:cs="Times New Roman"/>
          <w:color w:val="363636"/>
          <w:sz w:val="28"/>
          <w:szCs w:val="28"/>
          <w:lang w:eastAsia="uk-UA"/>
        </w:rPr>
        <w:t>Мнишенко</w:t>
      </w:r>
      <w:proofErr w:type="spellEnd"/>
      <w:r w:rsidRPr="004A0124">
        <w:rPr>
          <w:rFonts w:ascii="Times New Roman" w:eastAsia="Times New Roman" w:hAnsi="Times New Roman" w:cs="Times New Roman"/>
          <w:color w:val="363636"/>
          <w:sz w:val="28"/>
          <w:szCs w:val="28"/>
          <w:lang w:eastAsia="uk-UA"/>
        </w:rPr>
        <w:t xml:space="preserve"> Є.С. перед Харківською обласною прокуратурою проведення службового розслідування за фактами, викладеними у дисциплінарній скарзі. Відповідне службове розслідування призначено на підставі наказу керівника Харківської обласної прокуратури від 08 серпня 2025 року № 99.</w:t>
      </w:r>
    </w:p>
    <w:p w14:paraId="51B4AE93" w14:textId="77777777" w:rsidR="004A0124" w:rsidRPr="004A0124" w:rsidRDefault="004A0124" w:rsidP="004A0124">
      <w:pPr>
        <w:shd w:val="clear" w:color="auto" w:fill="FCFCFC"/>
        <w:spacing w:after="0" w:line="240" w:lineRule="auto"/>
        <w:ind w:firstLine="72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Під час службового розслідування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пояснила, що 01 липня 2019 року їй встановлено ІІ групу інвалідності у зв’язку з (конфіденційна інформація), а з червня 2020 року — ІІІ групу інвалідності з щорічним переоглядом. Останній огляд МСЕК проведено у липні 2023 року, при цьому строк інвалідності продовжено до липня 2024 року, а надалі її дію пролонговано на період воєнного стану відповідно до постанови Кабінету Міністрів України. Крім того, у період з 31 січня до 11 липня 2025 року ДУ «Український державний науково-дослідний інститут медико-соціальних проблем інвалідності МОЗ України» (далі ДУ– «</w:t>
      </w:r>
      <w:proofErr w:type="spellStart"/>
      <w:r w:rsidRPr="004A0124">
        <w:rPr>
          <w:rFonts w:ascii="Times New Roman" w:eastAsia="Times New Roman" w:hAnsi="Times New Roman" w:cs="Times New Roman"/>
          <w:color w:val="363636"/>
          <w:sz w:val="28"/>
          <w:szCs w:val="28"/>
          <w:lang w:eastAsia="uk-UA"/>
        </w:rPr>
        <w:t>Укрдержндімспі</w:t>
      </w:r>
      <w:proofErr w:type="spellEnd"/>
      <w:r w:rsidRPr="004A0124">
        <w:rPr>
          <w:rFonts w:ascii="Times New Roman" w:eastAsia="Times New Roman" w:hAnsi="Times New Roman" w:cs="Times New Roman"/>
          <w:color w:val="363636"/>
          <w:sz w:val="28"/>
          <w:szCs w:val="28"/>
          <w:lang w:eastAsia="uk-UA"/>
        </w:rPr>
        <w:t xml:space="preserve"> МОЗ України») перевірено підстави та обґрунтованість встановлення їй інвалідності.</w:t>
      </w:r>
    </w:p>
    <w:p w14:paraId="1B9A124C" w14:textId="77777777" w:rsidR="004A0124" w:rsidRPr="004A0124" w:rsidRDefault="004A0124" w:rsidP="004A0124">
      <w:pPr>
        <w:shd w:val="clear" w:color="auto" w:fill="FCFCFC"/>
        <w:spacing w:after="0" w:line="240" w:lineRule="auto"/>
        <w:ind w:firstLine="72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Згідно з інформацією Головного управління Пенсійного фонду України в Харківській області від 14 серпня 2025 року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 02 липня 2019 року отримувала пенсію по інвалідності відповідно до Закону України «Про загальнообов’язкове державне пенсійне страхування» на підставі особистої заяви та поданих документів. З 06 вересня 2019 року її переведено на пенсію по інвалідності відповідно до Закону України «Про прокуратуру».</w:t>
      </w:r>
    </w:p>
    <w:p w14:paraId="00BCBFBC" w14:textId="77777777" w:rsidR="004A0124" w:rsidRPr="004A0124" w:rsidRDefault="004A0124" w:rsidP="004A0124">
      <w:pPr>
        <w:shd w:val="clear" w:color="auto" w:fill="FCFCFC"/>
        <w:spacing w:after="0" w:line="240" w:lineRule="auto"/>
        <w:ind w:firstLine="72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Надалі у зв’язку зі зміною групи інвалідності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отримувала пенсію згідно з Законом України «Про загальнообов’язкове державне пенсійне страхування»,  а з 22 травня 2023 року — пенсію за вислугу років.</w:t>
      </w:r>
    </w:p>
    <w:p w14:paraId="641445C5" w14:textId="77777777" w:rsidR="004A0124" w:rsidRPr="004A0124" w:rsidRDefault="004A0124" w:rsidP="004A0124">
      <w:pPr>
        <w:shd w:val="clear" w:color="auto" w:fill="FCFCFC"/>
        <w:spacing w:after="0" w:line="240" w:lineRule="auto"/>
        <w:ind w:firstLine="72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Водночас, відповідно до відомостей відкритої частини Єдиного державного реєстру декларацій осіб, уповноважених на виконання функцій держави або місцевого </w:t>
      </w:r>
      <w:proofErr w:type="spellStart"/>
      <w:r w:rsidRPr="004A0124">
        <w:rPr>
          <w:rFonts w:ascii="Times New Roman" w:eastAsia="Times New Roman" w:hAnsi="Times New Roman" w:cs="Times New Roman"/>
          <w:color w:val="363636"/>
          <w:sz w:val="28"/>
          <w:szCs w:val="28"/>
          <w:lang w:eastAsia="uk-UA"/>
        </w:rPr>
        <w:t>самоврядування,Іванчак</w:t>
      </w:r>
      <w:proofErr w:type="spellEnd"/>
      <w:r w:rsidRPr="004A0124">
        <w:rPr>
          <w:rFonts w:ascii="Times New Roman" w:eastAsia="Times New Roman" w:hAnsi="Times New Roman" w:cs="Times New Roman"/>
          <w:color w:val="363636"/>
          <w:sz w:val="28"/>
          <w:szCs w:val="28"/>
          <w:lang w:eastAsia="uk-UA"/>
        </w:rPr>
        <w:t xml:space="preserve"> В.М. отримувала такі пенсійні виплати від Пенсійного фонду України, зокрема: за 2019 рік — 63 262 грн, за 2020 рік — 121 613 грн, за 2021 рік — 41 795 грн, за 2022 рік — 45 786 грн, за 2023 рік — 78 712 грн, за 2024 рік — 101 482 грн, за 2025 рік — 117 046 грн.</w:t>
      </w:r>
    </w:p>
    <w:p w14:paraId="78C5726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З’ясовано, що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не є </w:t>
      </w:r>
      <w:proofErr w:type="spellStart"/>
      <w:r w:rsidRPr="004A0124">
        <w:rPr>
          <w:rFonts w:ascii="Times New Roman" w:eastAsia="Times New Roman" w:hAnsi="Times New Roman" w:cs="Times New Roman"/>
          <w:color w:val="363636"/>
          <w:sz w:val="28"/>
          <w:szCs w:val="28"/>
          <w:lang w:eastAsia="uk-UA"/>
        </w:rPr>
        <w:t>військовозобов’язаною</w:t>
      </w:r>
      <w:proofErr w:type="spellEnd"/>
      <w:r w:rsidRPr="004A0124">
        <w:rPr>
          <w:rFonts w:ascii="Times New Roman" w:eastAsia="Times New Roman" w:hAnsi="Times New Roman" w:cs="Times New Roman"/>
          <w:color w:val="363636"/>
          <w:sz w:val="28"/>
          <w:szCs w:val="28"/>
          <w:lang w:eastAsia="uk-UA"/>
        </w:rPr>
        <w:t>, оскільки не проходила військову службу та підготовку до неї, у зв’язку з чим відповідно до вимог чинного законодавства України не належить до осіб, які підлягають військовому обліку.</w:t>
      </w:r>
    </w:p>
    <w:p w14:paraId="49C3BF6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Відповідно до інформації  ДУ «Український державний науково-дослідний інститут медико-соціальних проблем інвалідності МОЗ України» від 18.09.2025 встановлено, що питання можливого надання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недостовірних документів під час встановлення інвалідності ЦОФСО. Також зазначено, що з 01.01.2025 набрали чинності нові критерії встановлення інвалідності, затверджені постановою Кабінету Міністрів України від 15.11.2024 № 1338.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для надання пояснень не викликалася, а рішення за результатами перевірки направлено їй поштовим зв’язком.</w:t>
      </w:r>
    </w:p>
    <w:p w14:paraId="75938DF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 xml:space="preserve">Перевіркою встановлено, що у відділі відсутня інформація щодо отримання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виплат з Пенсійного фонду України, як за вислугу років відповідно до Закону України «Про прокуратуру», так і у зв’язку з встановленням інвалідності. Водночас з серпня 2019 року відділом фінансування та бухгалтерського обліку Харківської обласної прокуратури до нарахованого доходу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застосовується пільгова ставка єдиного соціального внеску у розмірі 8,41 відсотка.</w:t>
      </w:r>
    </w:p>
    <w:p w14:paraId="38B92C1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У відповідності до пояснень начальника відділу організації </w:t>
      </w:r>
      <w:proofErr w:type="spellStart"/>
      <w:r w:rsidRPr="004A0124">
        <w:rPr>
          <w:rFonts w:ascii="Times New Roman" w:eastAsia="Times New Roman" w:hAnsi="Times New Roman" w:cs="Times New Roman"/>
          <w:color w:val="363636"/>
          <w:sz w:val="28"/>
          <w:szCs w:val="28"/>
          <w:lang w:eastAsia="uk-UA"/>
        </w:rPr>
        <w:t>закупівель</w:t>
      </w:r>
      <w:proofErr w:type="spellEnd"/>
      <w:r w:rsidRPr="004A0124">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Харківської обласної прокуратури встановлено, що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 питань облаштування робочого місця у зв’язку з інвалідністю до прокуратури не зверталася. Водночас у приміщенні прокуратури створено загальні умови доступності для осіб з інвалідністю, зокрема облаштовано вхідну групу пандусом, поручнями, тактильними елементами, встановлено відповідні допоміжні засоби. У зв’язку з відсутністю відповідних звернень спеціальні умови безпосередньо у службових кабінетах не створювалися.</w:t>
      </w:r>
    </w:p>
    <w:p w14:paraId="32DE658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Відповідно до інформації Незалежної професійної спілки працівників органів прокуратури Харківської області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26 червня 2019 року зверталася із заявою про надання матеріальної допомоги на лікування та отримала допомогу у розмірі 5000 гривень.</w:t>
      </w:r>
    </w:p>
    <w:p w14:paraId="18E98B5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29445C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1D45B8B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ряду працівників державних і правоохоронних органів, зокрема і стосовно вказаного прокурора. </w:t>
      </w:r>
    </w:p>
    <w:p w14:paraId="16CBFAA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Надалі листом заступника Генерального прокурора Войтенка А.Б. від 16 квітня 2025 року доручено керівнику Харківської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 листом про необхідність прибуття у період з 14 квітня до 29 травня 2025 для проходження обстеження до ДУ «</w:t>
      </w:r>
      <w:proofErr w:type="spellStart"/>
      <w:r w:rsidRPr="004A0124">
        <w:rPr>
          <w:rFonts w:ascii="Times New Roman" w:eastAsia="Times New Roman" w:hAnsi="Times New Roman" w:cs="Times New Roman"/>
          <w:color w:val="363636"/>
          <w:sz w:val="28"/>
          <w:szCs w:val="28"/>
          <w:lang w:eastAsia="uk-UA"/>
        </w:rPr>
        <w:t>Укрдержндімспі</w:t>
      </w:r>
      <w:proofErr w:type="spellEnd"/>
      <w:r w:rsidRPr="004A0124">
        <w:rPr>
          <w:rFonts w:ascii="Times New Roman" w:eastAsia="Times New Roman" w:hAnsi="Times New Roman" w:cs="Times New Roman"/>
          <w:color w:val="363636"/>
          <w:sz w:val="28"/>
          <w:szCs w:val="28"/>
          <w:lang w:eastAsia="uk-UA"/>
        </w:rPr>
        <w:t xml:space="preserve"> МОЗ України».</w:t>
      </w:r>
    </w:p>
    <w:p w14:paraId="2A5BBF06" w14:textId="77777777" w:rsidR="004A0124" w:rsidRPr="004A0124" w:rsidRDefault="004A0124" w:rsidP="004A0124">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 xml:space="preserve">На виконання доручення Офісу Генерального прокурора начальник відділу кадрової роботи та державної служби Харківської обласної прокуратури персонально скерував відповідне повідомлення про необхідність прибуття з 14 квітня до 29 травня 2025 року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 яким вона ознайомилася під підпис 21 квітня 2025 року.</w:t>
      </w:r>
    </w:p>
    <w:p w14:paraId="1CBC014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У визначений час до медичного закладу для обстеження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не з’явилася, медичний огляд не пройшла. Водночас прокурор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 15 до 19  травня 2025 року та з 26 до 30 травня 2025 року перебувала на стаціонарному лікуванні, у зв’язку з чим не проходила обстеження.</w:t>
      </w:r>
    </w:p>
    <w:p w14:paraId="738AC2A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(далі – ЦОФСО) або рішення медико-соціальної експертної комісії від 11 липня 2025 року № ЦО-18127/1, команда вивчила надану експертну документацію та дійшла висновку, що згідно з постановою КМУ №1317 від 03 грудня 2009 року їй обґрунтовано установлено ІІІ (третю) групу інвалідності з загального захворювання, строком на 1 рік з 01 серпня 2023 року.</w:t>
      </w:r>
    </w:p>
    <w:p w14:paraId="2D5B9A0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повідомлено, заходи забезпечення не застосовувалися.</w:t>
      </w:r>
    </w:p>
    <w:p w14:paraId="2E2FD78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7C6C3499" w14:textId="77777777" w:rsidR="004A0124" w:rsidRPr="004A0124" w:rsidRDefault="004A0124" w:rsidP="004A0124">
      <w:pPr>
        <w:shd w:val="clear" w:color="auto" w:fill="FCFCFC"/>
        <w:spacing w:after="0" w:line="240" w:lineRule="auto"/>
        <w:ind w:left="1095" w:hanging="375"/>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E2ADAA0" w14:textId="77777777" w:rsidR="004A0124" w:rsidRPr="004A0124" w:rsidRDefault="004A0124" w:rsidP="004A0124">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 </w:t>
      </w:r>
    </w:p>
    <w:p w14:paraId="2D120E82"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bookmarkStart w:id="1" w:name="_Hlk209451800"/>
      <w:r w:rsidRPr="004A0124">
        <w:rPr>
          <w:rFonts w:ascii="Times New Roman" w:eastAsia="Times New Roman" w:hAnsi="Times New Roman" w:cs="Times New Roman"/>
          <w:color w:val="000000"/>
          <w:sz w:val="28"/>
          <w:szCs w:val="28"/>
          <w:lang w:eastAsia="uk-UA"/>
        </w:rPr>
        <w:t xml:space="preserve">Відповідно до наказу керівника Харківської обласної прокуратури від 08 серпня 2025 року № 99 проведено службове розслідування за фактом набуття начальником </w:t>
      </w:r>
      <w:proofErr w:type="spellStart"/>
      <w:r w:rsidRPr="004A0124">
        <w:rPr>
          <w:rFonts w:ascii="Times New Roman" w:eastAsia="Times New Roman" w:hAnsi="Times New Roman" w:cs="Times New Roman"/>
          <w:color w:val="000000"/>
          <w:sz w:val="28"/>
          <w:szCs w:val="28"/>
          <w:lang w:eastAsia="uk-UA"/>
        </w:rPr>
        <w:t>Кегичівського</w:t>
      </w:r>
      <w:proofErr w:type="spellEnd"/>
      <w:r w:rsidRPr="004A0124">
        <w:rPr>
          <w:rFonts w:ascii="Times New Roman" w:eastAsia="Times New Roman" w:hAnsi="Times New Roman" w:cs="Times New Roman"/>
          <w:color w:val="000000"/>
          <w:sz w:val="28"/>
          <w:szCs w:val="28"/>
          <w:lang w:eastAsia="uk-UA"/>
        </w:rPr>
        <w:t xml:space="preserve"> відділу </w:t>
      </w:r>
      <w:proofErr w:type="spellStart"/>
      <w:r w:rsidRPr="004A0124">
        <w:rPr>
          <w:rFonts w:ascii="Times New Roman" w:eastAsia="Times New Roman" w:hAnsi="Times New Roman" w:cs="Times New Roman"/>
          <w:color w:val="000000"/>
          <w:sz w:val="28"/>
          <w:szCs w:val="28"/>
          <w:lang w:eastAsia="uk-UA"/>
        </w:rPr>
        <w:t>Берестинської</w:t>
      </w:r>
      <w:proofErr w:type="spellEnd"/>
      <w:r w:rsidRPr="004A0124">
        <w:rPr>
          <w:rFonts w:ascii="Times New Roman" w:eastAsia="Times New Roman" w:hAnsi="Times New Roman" w:cs="Times New Roman"/>
          <w:color w:val="000000"/>
          <w:sz w:val="28"/>
          <w:szCs w:val="28"/>
          <w:lang w:eastAsia="uk-UA"/>
        </w:rPr>
        <w:t xml:space="preserve"> окружної прокуратури Харківської області </w:t>
      </w:r>
      <w:proofErr w:type="spellStart"/>
      <w:r w:rsidRPr="004A0124">
        <w:rPr>
          <w:rFonts w:ascii="Times New Roman" w:eastAsia="Times New Roman" w:hAnsi="Times New Roman" w:cs="Times New Roman"/>
          <w:color w:val="000000"/>
          <w:sz w:val="28"/>
          <w:szCs w:val="28"/>
          <w:lang w:eastAsia="uk-UA"/>
        </w:rPr>
        <w:t>Іванчак</w:t>
      </w:r>
      <w:proofErr w:type="spellEnd"/>
      <w:r w:rsidRPr="004A0124">
        <w:rPr>
          <w:rFonts w:ascii="Times New Roman" w:eastAsia="Times New Roman" w:hAnsi="Times New Roman" w:cs="Times New Roman"/>
          <w:color w:val="000000"/>
          <w:sz w:val="28"/>
          <w:szCs w:val="28"/>
          <w:lang w:eastAsia="uk-UA"/>
        </w:rPr>
        <w:t xml:space="preserve"> В.М. статусу особи з інвалідністю, можливого використання нею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bookmarkEnd w:id="1"/>
    </w:p>
    <w:p w14:paraId="28C357A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За результатами службового розслідування встановлено, що інформація, щодо отримання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статусу особи з інвалідністю, призначення та отримання пенсійних виплат підтверджена.</w:t>
      </w:r>
    </w:p>
    <w:p w14:paraId="6906BE5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Під час службового розслідування враховано, що підстави та обґрунтованість встановлення інвалідності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перевірено ДУ «</w:t>
      </w:r>
      <w:proofErr w:type="spellStart"/>
      <w:r w:rsidRPr="004A0124">
        <w:rPr>
          <w:rFonts w:ascii="Times New Roman" w:eastAsia="Times New Roman" w:hAnsi="Times New Roman" w:cs="Times New Roman"/>
          <w:color w:val="363636"/>
          <w:sz w:val="28"/>
          <w:szCs w:val="28"/>
          <w:lang w:eastAsia="uk-UA"/>
        </w:rPr>
        <w:t>Укрдержндімспі</w:t>
      </w:r>
      <w:proofErr w:type="spellEnd"/>
      <w:r w:rsidRPr="004A0124">
        <w:rPr>
          <w:rFonts w:ascii="Times New Roman" w:eastAsia="Times New Roman" w:hAnsi="Times New Roman" w:cs="Times New Roman"/>
          <w:color w:val="363636"/>
          <w:sz w:val="28"/>
          <w:szCs w:val="28"/>
          <w:lang w:eastAsia="uk-UA"/>
        </w:rPr>
        <w:t xml:space="preserve"> МОЗ України» та за рішенням експертної команди від 11 липня 2025 року № ЦО-18127/1 їй підтверджено IІI групу інвалідності строком на 1 рік з 01 серпня 2023 року.</w:t>
      </w:r>
    </w:p>
    <w:p w14:paraId="42C1088A" w14:textId="77777777" w:rsidR="004A0124" w:rsidRPr="004A0124" w:rsidRDefault="004A0124" w:rsidP="004A0124">
      <w:pPr>
        <w:shd w:val="clear" w:color="auto" w:fill="FCFCFC"/>
        <w:spacing w:after="0" w:line="240" w:lineRule="auto"/>
        <w:ind w:left="1069" w:hanging="36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5.    Пояснення прокурора</w:t>
      </w:r>
    </w:p>
    <w:p w14:paraId="0271766B"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55D8AA0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наголосила, що у дисциплінарній скарзі керівника Харківської обласної прокуратури </w:t>
      </w:r>
      <w:proofErr w:type="spellStart"/>
      <w:r w:rsidRPr="004A0124">
        <w:rPr>
          <w:rFonts w:ascii="Times New Roman" w:eastAsia="Times New Roman" w:hAnsi="Times New Roman" w:cs="Times New Roman"/>
          <w:color w:val="363636"/>
          <w:sz w:val="28"/>
          <w:szCs w:val="28"/>
          <w:lang w:eastAsia="uk-UA"/>
        </w:rPr>
        <w:t>Омарова</w:t>
      </w:r>
      <w:proofErr w:type="spellEnd"/>
      <w:r w:rsidRPr="004A0124">
        <w:rPr>
          <w:rFonts w:ascii="Times New Roman" w:eastAsia="Times New Roman" w:hAnsi="Times New Roman" w:cs="Times New Roman"/>
          <w:color w:val="363636"/>
          <w:sz w:val="28"/>
          <w:szCs w:val="28"/>
          <w:lang w:eastAsia="uk-UA"/>
        </w:rPr>
        <w:t xml:space="preserve"> А.А.  не зазначено, якими саме діями </w:t>
      </w:r>
      <w:r w:rsidRPr="004A0124">
        <w:rPr>
          <w:rFonts w:ascii="Times New Roman" w:eastAsia="Times New Roman" w:hAnsi="Times New Roman" w:cs="Times New Roman"/>
          <w:color w:val="363636"/>
          <w:sz w:val="28"/>
          <w:szCs w:val="28"/>
          <w:lang w:eastAsia="uk-UA"/>
        </w:rPr>
        <w:lastRenderedPageBreak/>
        <w:t>нею було порушено вимоги, заборони та обмеження, встановлені Законом № 1697-VII.</w:t>
      </w:r>
    </w:p>
    <w:p w14:paraId="73FEDEF9" w14:textId="77777777" w:rsidR="004A0124" w:rsidRPr="004A0124" w:rsidRDefault="004A0124" w:rsidP="004A0124">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Відповідно до наданих під час перевірки у дисциплінарному провадженні прокурором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письмових пояснень прокурор зазначила, що 01 липня 2019 року їй встановлено ІІ групу інвалідності у зв’язку з (конфіденційна інформація), а з червня 2020 року — ІІІ групу інвалідності з щорічним переоглядом. Останній огляд МСЕК проведено у липні 2023 року, при цьому строк інвалідності продовжено до липня 2024 року, а надалі її дія пролонгована на період воєнного стану відповідно до постанови Кабінету Міністрів України.</w:t>
      </w:r>
    </w:p>
    <w:p w14:paraId="13BCFBE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звернула увагу, що з липня 2023 року вона не отримує пенсію по інвалідності, оскільки перейшла на пенсію за віком, при цьому жодними пільгами як особа з інвалідністю не користується, а витрати на лікування та обстеження несе самостійно.</w:t>
      </w:r>
    </w:p>
    <w:p w14:paraId="5418BA1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зазначила, що 21 квітня 2025 року отримала лист-направлення про необхідність проходження обстеження в ЦОФСО для перевірки обґрунтованості встановлення ІІІ групи інвалідності. Водночас прокурор звернула увагу, що для проходження такого обстеження необхідно було надати висновки спеціалізованих медичних закладів, зокрема (конфіденційна інформація), запис до якого здійснюється заздалегідь і потребує значного часу. З огляду на це, вона об’єктивно не могла пройти обстеження у визначений строк.</w:t>
      </w:r>
    </w:p>
    <w:p w14:paraId="53A7D0C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зазначила, що попри зазначені обставини розпочала необхідні медичні обстеження, під час яких у неї виявлено погіршення стану здоров’я, зокрема (конфіденційна інформація). Вона звернула увагу на специфіку (конфіденційна інформація), яка потребує постійного корегування та може спричиняти ускладнення.</w:t>
      </w:r>
    </w:p>
    <w:p w14:paraId="68016CFC"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зазначила, що перебувала на стаціонарному лікуванні у (конфіденційна інформація), у зв’язку з чим була змушена тимчасово призупинити збір необхідних медичних документів. Після одужання вона продовжила відповідні дії та надала письмові пояснення до кадрового підрозділу.</w:t>
      </w:r>
    </w:p>
    <w:p w14:paraId="19BEE1B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звернула увагу, що повторних листів чи належних повідомлень про необхідність проходження обстеження у визначений строк вона не отримувала, а інформація про направлення прокурорів з інвалідністю на перевірку стала їй відома з відкритих джерел.</w:t>
      </w:r>
    </w:p>
    <w:p w14:paraId="4AE58E4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Крім того, прокурор зазначила, що доказом підтвердження законності встановлення інвалідності є отримане нею рішення ЦОФСО від 11 липня 2025 року, яким підтверджено наявність у неї (конфіденційна інформація), що обґрунтовують встановлення ІІІ групи інвалідності.</w:t>
      </w:r>
    </w:p>
    <w:p w14:paraId="63903C7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звернула увагу, що з урахуванням підтвердження законності встановлення інвалідності відсутні підстави вважати її дії такими, що містять ознаки дисциплінарного проступку, зокрема систематичного чи грубого порушення правил прокурорської етики.</w:t>
      </w:r>
    </w:p>
    <w:p w14:paraId="2F6C990B"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7437FF7A" w14:textId="77777777" w:rsidR="004A0124" w:rsidRPr="004A0124" w:rsidRDefault="004A0124" w:rsidP="004A0124">
      <w:pPr>
        <w:shd w:val="clear" w:color="auto" w:fill="FCFCFC"/>
        <w:spacing w:after="0" w:line="240" w:lineRule="auto"/>
        <w:ind w:left="1069" w:hanging="360"/>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2350EC46" w14:textId="77777777" w:rsidR="004A0124" w:rsidRPr="004A0124" w:rsidRDefault="004A0124" w:rsidP="004A0124">
      <w:pPr>
        <w:shd w:val="clear" w:color="auto" w:fill="FCFCFC"/>
        <w:spacing w:after="0" w:line="240" w:lineRule="auto"/>
        <w:ind w:left="106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lastRenderedPageBreak/>
        <w:t> </w:t>
      </w:r>
    </w:p>
    <w:p w14:paraId="7285042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3FC69DC"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35761123"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0D7C3B1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ЦОФСО проводить перевірку обґрунтованості рішень, прийнятих під час оцінювання та/або прийнятих МСЕК (пункт 51 постанови від 15 листопада 2024 року № 1338):</w:t>
      </w:r>
    </w:p>
    <w:p w14:paraId="71F2BC5C"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83116A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E3FAB0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 ЦОФСО.</w:t>
      </w:r>
    </w:p>
    <w:p w14:paraId="4B9251D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475A7474"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4A0124">
        <w:rPr>
          <w:rFonts w:ascii="Times New Roman" w:eastAsia="Times New Roman" w:hAnsi="Times New Roman" w:cs="Times New Roman"/>
          <w:color w:val="363636"/>
          <w:sz w:val="28"/>
          <w:szCs w:val="28"/>
          <w:lang w:eastAsia="uk-UA"/>
        </w:rPr>
        <w:t>Укрдержндімспі</w:t>
      </w:r>
      <w:proofErr w:type="spellEnd"/>
      <w:r w:rsidRPr="004A0124">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74326DB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w:t>
      </w:r>
      <w:r w:rsidRPr="004A0124">
        <w:rPr>
          <w:rFonts w:ascii="Times New Roman" w:eastAsia="Times New Roman" w:hAnsi="Times New Roman" w:cs="Times New Roman"/>
          <w:color w:val="363636"/>
          <w:sz w:val="28"/>
          <w:szCs w:val="28"/>
          <w:lang w:eastAsia="uk-UA"/>
        </w:rPr>
        <w:lastRenderedPageBreak/>
        <w:t>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4A0124">
        <w:rPr>
          <w:rFonts w:ascii="Times New Roman" w:eastAsia="Times New Roman" w:hAnsi="Times New Roman" w:cs="Times New Roman"/>
          <w:color w:val="363636"/>
          <w:sz w:val="28"/>
          <w:szCs w:val="28"/>
          <w:lang w:eastAsia="uk-UA"/>
        </w:rPr>
        <w:t>Укрдержндімспі</w:t>
      </w:r>
      <w:proofErr w:type="spellEnd"/>
      <w:r w:rsidRPr="004A0124">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DA6FA3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9D8EA04"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На момент встановлення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у 2019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3196687B"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2330608"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A7B4875"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загальні права й обов’язки прокурора визначено в Законі № 1697-VII.</w:t>
      </w:r>
    </w:p>
    <w:p w14:paraId="56978B8A"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ED12193"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801C239"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4684B290" w14:textId="77777777" w:rsidR="004A0124" w:rsidRPr="004A0124" w:rsidRDefault="004A0124" w:rsidP="004A0124">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6BC31E7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773D6FA"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20B0D7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D103D23"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6306367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4A0124">
        <w:rPr>
          <w:rFonts w:ascii="Times New Roman" w:eastAsia="Times New Roman" w:hAnsi="Times New Roman" w:cs="Times New Roman"/>
          <w:color w:val="363636"/>
          <w:sz w:val="28"/>
          <w:szCs w:val="28"/>
          <w:lang w:eastAsia="uk-UA"/>
        </w:rPr>
        <w:t>професійно</w:t>
      </w:r>
      <w:proofErr w:type="spellEnd"/>
      <w:r w:rsidRPr="004A012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0064496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260A38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та ставлення до неї з боку суспільства як самоцінності безвідносно до особистих </w:t>
      </w:r>
      <w:r w:rsidRPr="004A0124">
        <w:rPr>
          <w:rFonts w:ascii="Times New Roman" w:eastAsia="Times New Roman" w:hAnsi="Times New Roman" w:cs="Times New Roman"/>
          <w:color w:val="363636"/>
          <w:sz w:val="28"/>
          <w:szCs w:val="28"/>
          <w:lang w:eastAsia="uk-UA"/>
        </w:rPr>
        <w:lastRenderedPageBreak/>
        <w:t>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06F155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093816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5D8268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4A0124">
        <w:rPr>
          <w:rFonts w:ascii="Times New Roman" w:eastAsia="Times New Roman" w:hAnsi="Times New Roman" w:cs="Times New Roman"/>
          <w:color w:val="363636"/>
          <w:sz w:val="28"/>
          <w:szCs w:val="28"/>
          <w:lang w:eastAsia="uk-UA"/>
        </w:rPr>
        <w:t>зв’язків</w:t>
      </w:r>
      <w:proofErr w:type="spellEnd"/>
      <w:r w:rsidRPr="004A012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04C033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F23D82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A0124">
        <w:rPr>
          <w:rFonts w:ascii="Times New Roman" w:eastAsia="Times New Roman" w:hAnsi="Times New Roman" w:cs="Times New Roman"/>
          <w:color w:val="363636"/>
          <w:sz w:val="28"/>
          <w:szCs w:val="28"/>
          <w:lang w:eastAsia="uk-UA"/>
        </w:rPr>
        <w:t>професійно</w:t>
      </w:r>
      <w:proofErr w:type="spellEnd"/>
      <w:r w:rsidRPr="004A0124">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4D27359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43FC65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4DA89AF9"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w:t>
      </w:r>
      <w:r w:rsidRPr="004A0124">
        <w:rPr>
          <w:rFonts w:ascii="Times New Roman" w:eastAsia="Times New Roman" w:hAnsi="Times New Roman" w:cs="Times New Roman"/>
          <w:color w:val="363636"/>
          <w:sz w:val="28"/>
          <w:szCs w:val="28"/>
          <w:lang w:eastAsia="uk-UA"/>
        </w:rPr>
        <w:lastRenderedPageBreak/>
        <w:t>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84E121B"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61972D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A0124">
        <w:rPr>
          <w:rFonts w:ascii="Times New Roman" w:eastAsia="Times New Roman" w:hAnsi="Times New Roman" w:cs="Times New Roman"/>
          <w:color w:val="363636"/>
          <w:sz w:val="28"/>
          <w:szCs w:val="28"/>
          <w:lang w:eastAsia="uk-UA"/>
        </w:rPr>
        <w:t>професійно</w:t>
      </w:r>
      <w:proofErr w:type="spellEnd"/>
      <w:r w:rsidRPr="004A012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59589F6A"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7E88D82"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в Законі № 1697-VII і Законі України «Про запобігання корупції».</w:t>
      </w:r>
    </w:p>
    <w:p w14:paraId="6F89928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4A0124">
        <w:rPr>
          <w:rFonts w:ascii="Times New Roman" w:eastAsia="Times New Roman" w:hAnsi="Times New Roman" w:cs="Times New Roman"/>
          <w:color w:val="363636"/>
          <w:sz w:val="28"/>
          <w:szCs w:val="28"/>
          <w:lang w:eastAsia="uk-UA"/>
        </w:rPr>
        <w:t>безпек</w:t>
      </w:r>
      <w:proofErr w:type="spellEnd"/>
      <w:r w:rsidRPr="004A0124">
        <w:rPr>
          <w:rFonts w:ascii="Times New Roman" w:eastAsia="Times New Roman" w:hAnsi="Times New Roman" w:cs="Times New Roman"/>
          <w:color w:val="363636"/>
          <w:sz w:val="28"/>
          <w:szCs w:val="28"/>
          <w:lang w:eastAsia="uk-UA"/>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0BC86C1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4A0124">
        <w:rPr>
          <w:rFonts w:ascii="Times New Roman" w:eastAsia="Times New Roman" w:hAnsi="Times New Roman" w:cs="Times New Roman"/>
          <w:b/>
          <w:bCs/>
          <w:color w:val="363636"/>
          <w:sz w:val="28"/>
          <w:szCs w:val="28"/>
          <w:lang w:eastAsia="uk-UA"/>
        </w:rPr>
        <w:t>Іванчак</w:t>
      </w:r>
      <w:proofErr w:type="spellEnd"/>
      <w:r w:rsidRPr="004A0124">
        <w:rPr>
          <w:rFonts w:ascii="Times New Roman" w:eastAsia="Times New Roman" w:hAnsi="Times New Roman" w:cs="Times New Roman"/>
          <w:b/>
          <w:bCs/>
          <w:color w:val="363636"/>
          <w:sz w:val="28"/>
          <w:szCs w:val="28"/>
          <w:lang w:eastAsia="uk-UA"/>
        </w:rPr>
        <w:t xml:space="preserve"> В.М. щодо відповідності наведеним вимогам, Комісія дійшла висновку про відсутність порушень нею приписів чинного законодавства України, що обґрунтовано таким.</w:t>
      </w:r>
    </w:p>
    <w:p w14:paraId="22E776D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систематичного (два і більше разів протягом одного року) або одноразового грубого порушення правил прокурорської етики.</w:t>
      </w:r>
    </w:p>
    <w:p w14:paraId="24C5D5D7"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4A96F7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0327458A"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4A36FEA"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має статус прокурора, і відповідно до статті 19 Закону № 1697-VII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D09210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Додержуючись принципів, визначених у Кодексі,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4243E84C"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Водночас матеріали, отримані під час перевірки в цьому дисциплінарному провадженні, свідчать про те, що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не порушила вимог, які ставляться до посади прокурора.</w:t>
      </w:r>
    </w:p>
    <w:p w14:paraId="423389A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Під час службового розслідування встановлено, що згідно з рішенням Красноградської міжрайонної МСЕК 01 липня 2019 року їй встановлено ІІ групу інвалідності у зв’язку з (конфіденційна інформація), а з червня 2020 року — ІІІ групу інвалідності зі щорічним переоглядом. Останній огляд МСЕК проведено у липні 2023 року, строк інвалідності продовжено до липня 2024 року.</w:t>
      </w:r>
    </w:p>
    <w:p w14:paraId="4E34573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Окрім того, для перевірки обґрунтованості прийнятих МСЕК рішень про встановлення інвалідності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необхідно було прибути до медичного закладу в період із 21 квітня до 29 травня 2025 року. Із цим листом прокурор особисто ознайомилася 21 квітня 2025 року.</w:t>
      </w:r>
    </w:p>
    <w:p w14:paraId="4902650B"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Комісія врахувала, що в період з 15 до 19 травня 2025 року та з 26 до 30 травня 2025 року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перебувала на стаціонарному лікуванні у </w:t>
      </w:r>
      <w:r w:rsidRPr="004A0124">
        <w:rPr>
          <w:rFonts w:ascii="Times New Roman" w:eastAsia="Times New Roman" w:hAnsi="Times New Roman" w:cs="Times New Roman"/>
          <w:color w:val="363636"/>
          <w:sz w:val="28"/>
          <w:szCs w:val="28"/>
          <w:lang w:eastAsia="uk-UA"/>
        </w:rPr>
        <w:lastRenderedPageBreak/>
        <w:t>зв’язку з тимчасовою непрацездатністю. Перебування на лікарняному належить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7BEB3A33"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Згідно з витягом із рішення експертної команди з оцінювання повсякденного функціонування особи ЦОФСО за результатами перевірки обґрунтованості рішення експертної команди з оцінювання повсякденного функціонування особи або рішення МСЕК від 11 липня 2025 року № ЦО-18127/1, команда вивчила надану експертну документацію та дійшла висновку, що згідно з постановою КМУ № 1317 від 03 грудня 2009 року їй обґрунтовано встановлено ІІІ (третю) групу інвалідності з загального захворювання строком на 1 рік із 01 серпня 2023 року.</w:t>
      </w:r>
    </w:p>
    <w:p w14:paraId="0A24A340"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3A97974E"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Таким чином, твердження скаржника про наявність у діях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ознак дисциплінарного проступку не підтверджено. Дії прокурора не суперечать вимогам Кодексу.</w:t>
      </w:r>
    </w:p>
    <w:p w14:paraId="649468FF"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2C8CDA6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4A0124">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2A44EA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Недоведеність хоча б одного з цих елементів унеможливлює наявність дисциплінарного проступку.</w:t>
      </w:r>
    </w:p>
    <w:p w14:paraId="646957D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w:t>
      </w:r>
    </w:p>
    <w:p w14:paraId="385AEB4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З огляду на зазначене Комісія дійшла висновку про необхідність закриття дисциплінарного провадження стосовно прокурора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у зв’язку з відсутністю в її діях складу дисциплінарного проступку, передбаченого пунктом 6 частини першої статті 43 Закону № 1697-VII, а саме: систематичного (два і більше разів протягом одного року) або одноразового грубого порушення правил прокурорської етики.</w:t>
      </w:r>
    </w:p>
    <w:p w14:paraId="12FFFFE5"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208C186"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4F4D02D"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lastRenderedPageBreak/>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5EE3256A" w14:textId="77777777" w:rsidR="004A0124" w:rsidRPr="004A0124" w:rsidRDefault="004A0124" w:rsidP="004A0124">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 </w:t>
      </w:r>
    </w:p>
    <w:p w14:paraId="4B1F46E6" w14:textId="77777777" w:rsidR="004A0124" w:rsidRPr="004A0124" w:rsidRDefault="004A0124" w:rsidP="004A0124">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b/>
          <w:bCs/>
          <w:color w:val="363636"/>
          <w:sz w:val="28"/>
          <w:szCs w:val="28"/>
          <w:lang w:eastAsia="uk-UA"/>
        </w:rPr>
        <w:t>ВИРІШИЛА:</w:t>
      </w:r>
    </w:p>
    <w:p w14:paraId="09EFB4E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w:t>
      </w:r>
    </w:p>
    <w:p w14:paraId="4BFBE978"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Дисциплінарне провадження № 07/3/2-829дс-369дп-25 стосовно начальника </w:t>
      </w:r>
      <w:proofErr w:type="spellStart"/>
      <w:r w:rsidRPr="004A0124">
        <w:rPr>
          <w:rFonts w:ascii="Times New Roman" w:eastAsia="Times New Roman" w:hAnsi="Times New Roman" w:cs="Times New Roman"/>
          <w:color w:val="363636"/>
          <w:sz w:val="28"/>
          <w:szCs w:val="28"/>
          <w:lang w:eastAsia="uk-UA"/>
        </w:rPr>
        <w:t>Кегичівського</w:t>
      </w:r>
      <w:proofErr w:type="spellEnd"/>
      <w:r w:rsidRPr="004A0124">
        <w:rPr>
          <w:rFonts w:ascii="Times New Roman" w:eastAsia="Times New Roman" w:hAnsi="Times New Roman" w:cs="Times New Roman"/>
          <w:color w:val="363636"/>
          <w:sz w:val="28"/>
          <w:szCs w:val="28"/>
          <w:lang w:eastAsia="uk-UA"/>
        </w:rPr>
        <w:t xml:space="preserve"> відділу </w:t>
      </w:r>
      <w:proofErr w:type="spellStart"/>
      <w:r w:rsidRPr="004A0124">
        <w:rPr>
          <w:rFonts w:ascii="Times New Roman" w:eastAsia="Times New Roman" w:hAnsi="Times New Roman" w:cs="Times New Roman"/>
          <w:color w:val="363636"/>
          <w:sz w:val="28"/>
          <w:szCs w:val="28"/>
          <w:lang w:eastAsia="uk-UA"/>
        </w:rPr>
        <w:t>Берестинської</w:t>
      </w:r>
      <w:proofErr w:type="spellEnd"/>
      <w:r w:rsidRPr="004A0124">
        <w:rPr>
          <w:rFonts w:ascii="Times New Roman" w:eastAsia="Times New Roman" w:hAnsi="Times New Roman" w:cs="Times New Roman"/>
          <w:color w:val="363636"/>
          <w:sz w:val="28"/>
          <w:szCs w:val="28"/>
          <w:lang w:eastAsia="uk-UA"/>
        </w:rPr>
        <w:t xml:space="preserve"> окружної прокуратури Харківської області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Валентини Миколаївни закрити.</w:t>
      </w:r>
    </w:p>
    <w:p w14:paraId="1A387B7C"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 xml:space="preserve">Копії рішення надіслати скаржнику, керівнику </w:t>
      </w:r>
      <w:proofErr w:type="spellStart"/>
      <w:r w:rsidRPr="004A0124">
        <w:rPr>
          <w:rFonts w:ascii="Times New Roman" w:eastAsia="Times New Roman" w:hAnsi="Times New Roman" w:cs="Times New Roman"/>
          <w:color w:val="363636"/>
          <w:sz w:val="28"/>
          <w:szCs w:val="28"/>
          <w:lang w:eastAsia="uk-UA"/>
        </w:rPr>
        <w:t>Берестинської</w:t>
      </w:r>
      <w:proofErr w:type="spellEnd"/>
      <w:r w:rsidRPr="004A0124">
        <w:rPr>
          <w:rFonts w:ascii="Times New Roman" w:eastAsia="Times New Roman" w:hAnsi="Times New Roman" w:cs="Times New Roman"/>
          <w:color w:val="363636"/>
          <w:sz w:val="28"/>
          <w:szCs w:val="28"/>
          <w:lang w:eastAsia="uk-UA"/>
        </w:rPr>
        <w:t xml:space="preserve"> окружної прокуратури Харківської області та прокурору </w:t>
      </w:r>
      <w:proofErr w:type="spellStart"/>
      <w:r w:rsidRPr="004A0124">
        <w:rPr>
          <w:rFonts w:ascii="Times New Roman" w:eastAsia="Times New Roman" w:hAnsi="Times New Roman" w:cs="Times New Roman"/>
          <w:color w:val="363636"/>
          <w:sz w:val="28"/>
          <w:szCs w:val="28"/>
          <w:lang w:eastAsia="uk-UA"/>
        </w:rPr>
        <w:t>Іванчак</w:t>
      </w:r>
      <w:proofErr w:type="spellEnd"/>
      <w:r w:rsidRPr="004A0124">
        <w:rPr>
          <w:rFonts w:ascii="Times New Roman" w:eastAsia="Times New Roman" w:hAnsi="Times New Roman" w:cs="Times New Roman"/>
          <w:color w:val="363636"/>
          <w:sz w:val="28"/>
          <w:szCs w:val="28"/>
          <w:lang w:eastAsia="uk-UA"/>
        </w:rPr>
        <w:t xml:space="preserve"> В.М.  </w:t>
      </w:r>
    </w:p>
    <w:p w14:paraId="03E60431" w14:textId="77777777" w:rsidR="004A0124" w:rsidRPr="004A0124" w:rsidRDefault="004A0124" w:rsidP="004A0124">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A3B6B7F" w14:textId="77777777" w:rsidR="004A0124" w:rsidRPr="004A0124" w:rsidRDefault="004A0124" w:rsidP="004A0124">
      <w:pPr>
        <w:spacing w:after="0" w:line="240" w:lineRule="auto"/>
        <w:rPr>
          <w:rFonts w:ascii="Times New Roman" w:eastAsia="Times New Roman" w:hAnsi="Times New Roman" w:cs="Times New Roman"/>
          <w:sz w:val="28"/>
          <w:szCs w:val="28"/>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41"/>
        <w:gridCol w:w="3441"/>
      </w:tblGrid>
      <w:tr w:rsidR="004A0124" w:rsidRPr="004A0124" w14:paraId="698BDD45" w14:textId="77777777" w:rsidTr="004A0124">
        <w:tc>
          <w:tcPr>
            <w:tcW w:w="3297" w:type="dxa"/>
            <w:shd w:val="clear" w:color="auto" w:fill="FCFCFC"/>
            <w:tcMar>
              <w:top w:w="0" w:type="dxa"/>
              <w:left w:w="108" w:type="dxa"/>
              <w:bottom w:w="0" w:type="dxa"/>
              <w:right w:w="108" w:type="dxa"/>
            </w:tcMar>
            <w:hideMark/>
          </w:tcPr>
          <w:p w14:paraId="4497BA9B" w14:textId="77777777" w:rsidR="004A0124" w:rsidRPr="004A0124" w:rsidRDefault="004A0124" w:rsidP="004A0124">
            <w:pPr>
              <w:spacing w:after="0" w:line="240" w:lineRule="auto"/>
              <w:ind w:left="-105"/>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Головуючий</w:t>
            </w:r>
            <w:proofErr w:type="spellEnd"/>
          </w:p>
        </w:tc>
        <w:tc>
          <w:tcPr>
            <w:tcW w:w="3006" w:type="dxa"/>
            <w:shd w:val="clear" w:color="auto" w:fill="FCFCFC"/>
            <w:tcMar>
              <w:top w:w="0" w:type="dxa"/>
              <w:left w:w="108" w:type="dxa"/>
              <w:bottom w:w="0" w:type="dxa"/>
              <w:right w:w="108" w:type="dxa"/>
            </w:tcMar>
            <w:hideMark/>
          </w:tcPr>
          <w:p w14:paraId="0BDEB37D"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79987A74"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478" w:type="dxa"/>
            <w:shd w:val="clear" w:color="auto" w:fill="FCFCFC"/>
            <w:tcMar>
              <w:top w:w="0" w:type="dxa"/>
              <w:left w:w="108" w:type="dxa"/>
              <w:bottom w:w="0" w:type="dxa"/>
              <w:right w:w="108" w:type="dxa"/>
            </w:tcMar>
            <w:hideMark/>
          </w:tcPr>
          <w:p w14:paraId="699EAF3F"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Максим РАДЗІВОН</w:t>
            </w:r>
          </w:p>
          <w:p w14:paraId="07B5EE83"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r>
      <w:tr w:rsidR="004A0124" w:rsidRPr="004A0124" w14:paraId="39DCF7DB" w14:textId="77777777" w:rsidTr="004A0124">
        <w:tc>
          <w:tcPr>
            <w:tcW w:w="3297" w:type="dxa"/>
            <w:shd w:val="clear" w:color="auto" w:fill="FCFCFC"/>
            <w:tcMar>
              <w:top w:w="0" w:type="dxa"/>
              <w:left w:w="108" w:type="dxa"/>
              <w:bottom w:w="0" w:type="dxa"/>
              <w:right w:w="108" w:type="dxa"/>
            </w:tcMar>
            <w:hideMark/>
          </w:tcPr>
          <w:p w14:paraId="35B49D6C" w14:textId="77777777" w:rsidR="004A0124" w:rsidRPr="004A0124" w:rsidRDefault="004A0124" w:rsidP="004A0124">
            <w:pPr>
              <w:spacing w:after="0" w:line="240" w:lineRule="auto"/>
              <w:ind w:hanging="113"/>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6D080DA6" w14:textId="77777777" w:rsidR="004A0124" w:rsidRPr="004A0124" w:rsidRDefault="004A0124" w:rsidP="004A0124">
            <w:pPr>
              <w:spacing w:after="0" w:line="240" w:lineRule="auto"/>
              <w:ind w:hanging="113"/>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xml:space="preserve">Члени </w:t>
            </w:r>
            <w:proofErr w:type="spellStart"/>
            <w:r w:rsidRPr="004A0124">
              <w:rPr>
                <w:rFonts w:ascii="Times New Roman" w:eastAsia="Times New Roman" w:hAnsi="Times New Roman" w:cs="Times New Roman"/>
                <w:color w:val="363636"/>
                <w:sz w:val="28"/>
                <w:szCs w:val="28"/>
                <w:lang w:val="ru-RU" w:eastAsia="uk-UA"/>
              </w:rPr>
              <w:t>Комісії</w:t>
            </w:r>
            <w:proofErr w:type="spellEnd"/>
            <w:r w:rsidRPr="004A0124">
              <w:rPr>
                <w:rFonts w:ascii="Times New Roman" w:eastAsia="Times New Roman" w:hAnsi="Times New Roman" w:cs="Times New Roman"/>
                <w:color w:val="363636"/>
                <w:sz w:val="28"/>
                <w:szCs w:val="28"/>
                <w:lang w:val="ru-RU" w:eastAsia="uk-UA"/>
              </w:rPr>
              <w:t>:</w:t>
            </w:r>
          </w:p>
        </w:tc>
        <w:tc>
          <w:tcPr>
            <w:tcW w:w="3006" w:type="dxa"/>
            <w:shd w:val="clear" w:color="auto" w:fill="FCFCFC"/>
            <w:tcMar>
              <w:top w:w="0" w:type="dxa"/>
              <w:left w:w="108" w:type="dxa"/>
              <w:bottom w:w="0" w:type="dxa"/>
              <w:right w:w="108" w:type="dxa"/>
            </w:tcMar>
            <w:hideMark/>
          </w:tcPr>
          <w:p w14:paraId="69009C34"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478" w:type="dxa"/>
            <w:shd w:val="clear" w:color="auto" w:fill="FCFCFC"/>
            <w:tcMar>
              <w:top w:w="0" w:type="dxa"/>
              <w:left w:w="108" w:type="dxa"/>
              <w:bottom w:w="0" w:type="dxa"/>
              <w:right w:w="108" w:type="dxa"/>
            </w:tcMar>
            <w:hideMark/>
          </w:tcPr>
          <w:p w14:paraId="57755D51"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4C89D1E1"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Світлана</w:t>
            </w:r>
            <w:proofErr w:type="spellEnd"/>
            <w:r w:rsidRPr="004A0124">
              <w:rPr>
                <w:rFonts w:ascii="Times New Roman" w:eastAsia="Times New Roman" w:hAnsi="Times New Roman" w:cs="Times New Roman"/>
                <w:color w:val="363636"/>
                <w:sz w:val="28"/>
                <w:szCs w:val="28"/>
                <w:lang w:val="ru-RU" w:eastAsia="uk-UA"/>
              </w:rPr>
              <w:t xml:space="preserve"> БОБРОВНИК</w:t>
            </w:r>
          </w:p>
          <w:p w14:paraId="5E457C54"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2ABF8952"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1103CA5C"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Олег БУЛУЛУКОВ</w:t>
            </w:r>
          </w:p>
          <w:p w14:paraId="5976EE68"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42A4F475"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4D42FCD4"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Ніна</w:t>
            </w:r>
            <w:proofErr w:type="spellEnd"/>
            <w:r w:rsidRPr="004A0124">
              <w:rPr>
                <w:rFonts w:ascii="Times New Roman" w:eastAsia="Times New Roman" w:hAnsi="Times New Roman" w:cs="Times New Roman"/>
                <w:color w:val="363636"/>
                <w:sz w:val="28"/>
                <w:szCs w:val="28"/>
                <w:lang w:val="ru-RU" w:eastAsia="uk-UA"/>
              </w:rPr>
              <w:t xml:space="preserve"> ГАРБУЗА</w:t>
            </w:r>
          </w:p>
          <w:p w14:paraId="1DEA2011"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r>
      <w:tr w:rsidR="004A0124" w:rsidRPr="004A0124" w14:paraId="5A82AEC6" w14:textId="77777777" w:rsidTr="004A0124">
        <w:tc>
          <w:tcPr>
            <w:tcW w:w="3297" w:type="dxa"/>
            <w:shd w:val="clear" w:color="auto" w:fill="FCFCFC"/>
            <w:tcMar>
              <w:top w:w="0" w:type="dxa"/>
              <w:left w:w="108" w:type="dxa"/>
              <w:bottom w:w="0" w:type="dxa"/>
              <w:right w:w="108" w:type="dxa"/>
            </w:tcMar>
            <w:hideMark/>
          </w:tcPr>
          <w:p w14:paraId="6D1D5191"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006" w:type="dxa"/>
            <w:shd w:val="clear" w:color="auto" w:fill="FCFCFC"/>
            <w:tcMar>
              <w:top w:w="0" w:type="dxa"/>
              <w:left w:w="108" w:type="dxa"/>
              <w:bottom w:w="0" w:type="dxa"/>
              <w:right w:w="108" w:type="dxa"/>
            </w:tcMar>
            <w:hideMark/>
          </w:tcPr>
          <w:p w14:paraId="18CF0CAF"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478" w:type="dxa"/>
            <w:shd w:val="clear" w:color="auto" w:fill="FCFCFC"/>
            <w:tcMar>
              <w:top w:w="0" w:type="dxa"/>
              <w:left w:w="108" w:type="dxa"/>
              <w:bottom w:w="0" w:type="dxa"/>
              <w:right w:w="108" w:type="dxa"/>
            </w:tcMar>
            <w:hideMark/>
          </w:tcPr>
          <w:p w14:paraId="5A26435B"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08F2D33A"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Катерина КОВАЛЬ</w:t>
            </w:r>
          </w:p>
          <w:p w14:paraId="669E1163"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590E0171"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095A3D45"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Дмитро</w:t>
            </w:r>
            <w:proofErr w:type="spellEnd"/>
            <w:r w:rsidRPr="004A0124">
              <w:rPr>
                <w:rFonts w:ascii="Times New Roman" w:eastAsia="Times New Roman" w:hAnsi="Times New Roman" w:cs="Times New Roman"/>
                <w:color w:val="363636"/>
                <w:sz w:val="28"/>
                <w:szCs w:val="28"/>
                <w:lang w:val="ru-RU" w:eastAsia="uk-UA"/>
              </w:rPr>
              <w:t xml:space="preserve"> КУРИЛЕНКО</w:t>
            </w:r>
          </w:p>
          <w:p w14:paraId="65ED4526"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r>
      <w:tr w:rsidR="004A0124" w:rsidRPr="004A0124" w14:paraId="593109BC" w14:textId="77777777" w:rsidTr="004A0124">
        <w:trPr>
          <w:trHeight w:val="70"/>
        </w:trPr>
        <w:tc>
          <w:tcPr>
            <w:tcW w:w="3297" w:type="dxa"/>
            <w:shd w:val="clear" w:color="auto" w:fill="FCFCFC"/>
            <w:tcMar>
              <w:top w:w="0" w:type="dxa"/>
              <w:left w:w="108" w:type="dxa"/>
              <w:bottom w:w="0" w:type="dxa"/>
              <w:right w:w="108" w:type="dxa"/>
            </w:tcMar>
            <w:hideMark/>
          </w:tcPr>
          <w:p w14:paraId="6277D851"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006" w:type="dxa"/>
            <w:shd w:val="clear" w:color="auto" w:fill="FCFCFC"/>
            <w:tcMar>
              <w:top w:w="0" w:type="dxa"/>
              <w:left w:w="108" w:type="dxa"/>
              <w:bottom w:w="0" w:type="dxa"/>
              <w:right w:w="108" w:type="dxa"/>
            </w:tcMar>
            <w:hideMark/>
          </w:tcPr>
          <w:p w14:paraId="2AB274F7"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478" w:type="dxa"/>
            <w:shd w:val="clear" w:color="auto" w:fill="FCFCFC"/>
            <w:tcMar>
              <w:top w:w="0" w:type="dxa"/>
              <w:left w:w="108" w:type="dxa"/>
              <w:bottom w:w="0" w:type="dxa"/>
              <w:right w:w="108" w:type="dxa"/>
            </w:tcMar>
            <w:hideMark/>
          </w:tcPr>
          <w:p w14:paraId="1B3E03E5"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35282BB4"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Віталій</w:t>
            </w:r>
            <w:proofErr w:type="spellEnd"/>
            <w:r w:rsidRPr="004A0124">
              <w:rPr>
                <w:rFonts w:ascii="Times New Roman" w:eastAsia="Times New Roman" w:hAnsi="Times New Roman" w:cs="Times New Roman"/>
                <w:color w:val="363636"/>
                <w:sz w:val="28"/>
                <w:szCs w:val="28"/>
                <w:lang w:val="ru-RU" w:eastAsia="uk-UA"/>
              </w:rPr>
              <w:t xml:space="preserve"> МАВРОДІ</w:t>
            </w:r>
          </w:p>
          <w:p w14:paraId="6121651E"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r>
      <w:tr w:rsidR="004A0124" w:rsidRPr="004A0124" w14:paraId="6E7B3EF6" w14:textId="77777777" w:rsidTr="004A0124">
        <w:tc>
          <w:tcPr>
            <w:tcW w:w="3297" w:type="dxa"/>
            <w:shd w:val="clear" w:color="auto" w:fill="FCFCFC"/>
            <w:tcMar>
              <w:top w:w="0" w:type="dxa"/>
              <w:left w:w="108" w:type="dxa"/>
              <w:bottom w:w="0" w:type="dxa"/>
              <w:right w:w="108" w:type="dxa"/>
            </w:tcMar>
            <w:hideMark/>
          </w:tcPr>
          <w:p w14:paraId="494F6955"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006" w:type="dxa"/>
            <w:shd w:val="clear" w:color="auto" w:fill="FCFCFC"/>
            <w:tcMar>
              <w:top w:w="0" w:type="dxa"/>
              <w:left w:w="108" w:type="dxa"/>
              <w:bottom w:w="0" w:type="dxa"/>
              <w:right w:w="108" w:type="dxa"/>
            </w:tcMar>
            <w:hideMark/>
          </w:tcPr>
          <w:p w14:paraId="0688BB46"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4685144B"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7A684CFF" w14:textId="77777777" w:rsidR="004A0124" w:rsidRPr="004A0124" w:rsidRDefault="004A0124" w:rsidP="004A0124">
            <w:pPr>
              <w:spacing w:after="0" w:line="240" w:lineRule="auto"/>
              <w:ind w:right="-108"/>
              <w:jc w:val="center"/>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tc>
        <w:tc>
          <w:tcPr>
            <w:tcW w:w="3478" w:type="dxa"/>
            <w:shd w:val="clear" w:color="auto" w:fill="FCFCFC"/>
            <w:tcMar>
              <w:top w:w="0" w:type="dxa"/>
              <w:left w:w="108" w:type="dxa"/>
              <w:bottom w:w="0" w:type="dxa"/>
              <w:right w:w="108" w:type="dxa"/>
            </w:tcMar>
            <w:hideMark/>
          </w:tcPr>
          <w:p w14:paraId="0E5EC4FB"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64B78BDA" w14:textId="77777777" w:rsidR="004A0124" w:rsidRPr="004A0124" w:rsidRDefault="004A0124" w:rsidP="004A0124">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Євгенія</w:t>
            </w:r>
            <w:proofErr w:type="spellEnd"/>
            <w:r w:rsidRPr="004A0124">
              <w:rPr>
                <w:rFonts w:ascii="Times New Roman" w:eastAsia="Times New Roman" w:hAnsi="Times New Roman" w:cs="Times New Roman"/>
                <w:color w:val="363636"/>
                <w:sz w:val="28"/>
                <w:szCs w:val="28"/>
                <w:lang w:val="ru-RU" w:eastAsia="uk-UA"/>
              </w:rPr>
              <w:t xml:space="preserve"> МНИШЕНКО</w:t>
            </w:r>
          </w:p>
          <w:p w14:paraId="707D0CA6"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085B3013"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r w:rsidRPr="004A0124">
              <w:rPr>
                <w:rFonts w:ascii="Times New Roman" w:eastAsia="Times New Roman" w:hAnsi="Times New Roman" w:cs="Times New Roman"/>
                <w:color w:val="363636"/>
                <w:sz w:val="28"/>
                <w:szCs w:val="28"/>
                <w:lang w:val="ru-RU" w:eastAsia="uk-UA"/>
              </w:rPr>
              <w:t> </w:t>
            </w:r>
          </w:p>
          <w:p w14:paraId="2D4FEE71" w14:textId="77777777" w:rsidR="004A0124" w:rsidRPr="004A0124" w:rsidRDefault="004A0124" w:rsidP="004A0124">
            <w:pPr>
              <w:spacing w:after="0" w:line="240" w:lineRule="auto"/>
              <w:rPr>
                <w:rFonts w:ascii="Times New Roman" w:eastAsia="Times New Roman" w:hAnsi="Times New Roman" w:cs="Times New Roman"/>
                <w:color w:val="363636"/>
                <w:sz w:val="28"/>
                <w:szCs w:val="28"/>
                <w:lang w:eastAsia="uk-UA"/>
              </w:rPr>
            </w:pPr>
            <w:proofErr w:type="spellStart"/>
            <w:r w:rsidRPr="004A0124">
              <w:rPr>
                <w:rFonts w:ascii="Times New Roman" w:eastAsia="Times New Roman" w:hAnsi="Times New Roman" w:cs="Times New Roman"/>
                <w:color w:val="363636"/>
                <w:sz w:val="28"/>
                <w:szCs w:val="28"/>
                <w:lang w:val="ru-RU" w:eastAsia="uk-UA"/>
              </w:rPr>
              <w:t>Тетяна</w:t>
            </w:r>
            <w:proofErr w:type="spellEnd"/>
            <w:r w:rsidRPr="004A0124">
              <w:rPr>
                <w:rFonts w:ascii="Times New Roman" w:eastAsia="Times New Roman" w:hAnsi="Times New Roman" w:cs="Times New Roman"/>
                <w:color w:val="363636"/>
                <w:sz w:val="28"/>
                <w:szCs w:val="28"/>
                <w:lang w:val="ru-RU" w:eastAsia="uk-UA"/>
              </w:rPr>
              <w:t xml:space="preserve"> СТЕПАНОВА</w:t>
            </w:r>
          </w:p>
        </w:tc>
      </w:tr>
    </w:tbl>
    <w:p w14:paraId="491E56D8" w14:textId="092B6260" w:rsidR="00966906" w:rsidRPr="004A0124" w:rsidRDefault="00966906" w:rsidP="004A0124">
      <w:pPr>
        <w:shd w:val="clear" w:color="auto" w:fill="FCFCFC"/>
        <w:jc w:val="center"/>
        <w:rPr>
          <w:rFonts w:ascii="Times New Roman" w:eastAsia="Times New Roman" w:hAnsi="Times New Roman" w:cs="Times New Roman"/>
          <w:color w:val="363636"/>
          <w:sz w:val="28"/>
          <w:szCs w:val="28"/>
          <w:lang w:eastAsia="uk-UA"/>
        </w:rPr>
      </w:pPr>
    </w:p>
    <w:sectPr w:rsidR="00966906" w:rsidRPr="004A012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26522</Words>
  <Characters>15118</Characters>
  <Application>Microsoft Office Word</Application>
  <DocSecurity>0</DocSecurity>
  <Lines>125</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2026-07-01T13:45:00Z</dcterms:created>
  <dcterms:modified xsi:type="dcterms:W3CDTF">2026-07-01T13:45:00Z</dcterms:modified>
</cp:coreProperties>
</file>